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1D" w:rsidRPr="007C3D1D" w:rsidRDefault="006617D2" w:rsidP="007C3D1D">
      <w:pPr>
        <w:pStyle w:val="Header"/>
        <w:tabs>
          <w:tab w:val="clear" w:pos="4320"/>
          <w:tab w:val="clear" w:pos="8640"/>
          <w:tab w:val="center" w:pos="1800"/>
          <w:tab w:val="center" w:pos="6660"/>
        </w:tabs>
        <w:ind w:right="-630"/>
        <w:rPr>
          <w:rFonts w:ascii="Times New Roman" w:hAnsi="Times New Roman"/>
          <w:sz w:val="26"/>
          <w:szCs w:val="26"/>
        </w:rPr>
      </w:pPr>
      <w:r w:rsidRPr="006117BD">
        <w:rPr>
          <w:rFonts w:ascii="Times New Roman" w:hAnsi="Times New Roman"/>
          <w:sz w:val="26"/>
          <w:szCs w:val="26"/>
        </w:rPr>
        <w:t>SỞ GIÁO DỤC VÀ ĐÀO TẠO</w:t>
      </w:r>
      <w:r w:rsidR="007C3D1D" w:rsidRPr="007C3D1D">
        <w:rPr>
          <w:rFonts w:ascii="Times New Roman" w:hAnsi="Times New Roman"/>
          <w:sz w:val="26"/>
          <w:szCs w:val="26"/>
        </w:rPr>
        <w:tab/>
      </w:r>
      <w:r w:rsidR="007C3D1D">
        <w:rPr>
          <w:rFonts w:ascii="Times New Roman" w:hAnsi="Times New Roman"/>
          <w:sz w:val="26"/>
          <w:szCs w:val="26"/>
        </w:rPr>
        <w:t xml:space="preserve">      </w:t>
      </w:r>
      <w:r w:rsidR="007C3D1D" w:rsidRPr="007C3D1D">
        <w:rPr>
          <w:rFonts w:ascii="Times New Roman" w:hAnsi="Times New Roman"/>
          <w:b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="007C3D1D" w:rsidRPr="007C3D1D">
            <w:rPr>
              <w:rFonts w:ascii="Times New Roman" w:hAnsi="Times New Roman"/>
              <w:b/>
              <w:sz w:val="26"/>
              <w:szCs w:val="26"/>
            </w:rPr>
            <w:t>NAM</w:t>
          </w:r>
        </w:smartTag>
      </w:smartTag>
    </w:p>
    <w:p w:rsidR="006617D2" w:rsidRDefault="007C3D1D" w:rsidP="006617D2">
      <w:pPr>
        <w:tabs>
          <w:tab w:val="center" w:pos="1800"/>
          <w:tab w:val="center" w:pos="6570"/>
          <w:tab w:val="center" w:pos="6660"/>
        </w:tabs>
        <w:ind w:right="-360"/>
        <w:rPr>
          <w:rFonts w:ascii="Times New Roman" w:hAnsi="Times New Roman"/>
          <w:b/>
          <w:sz w:val="26"/>
          <w:szCs w:val="26"/>
          <w:u w:val="single"/>
        </w:rPr>
      </w:pPr>
      <w:r w:rsidRPr="007C3D1D">
        <w:rPr>
          <w:rFonts w:ascii="Times New Roman" w:hAnsi="Times New Roman"/>
          <w:sz w:val="26"/>
          <w:szCs w:val="26"/>
        </w:rPr>
        <w:t xml:space="preserve">THÀNH PHỐ HỒ CHÍ MINH </w:t>
      </w:r>
      <w:r w:rsidRPr="007C3D1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</w:t>
      </w:r>
      <w:r w:rsidRPr="007C3D1D">
        <w:rPr>
          <w:rFonts w:ascii="Times New Roman" w:hAnsi="Times New Roman"/>
          <w:b/>
          <w:sz w:val="26"/>
          <w:szCs w:val="26"/>
        </w:rPr>
        <w:t>Độc lập - Tự do - Hạnh phúc</w:t>
      </w:r>
    </w:p>
    <w:p w:rsidR="007C3D1D" w:rsidRPr="007C3D1D" w:rsidRDefault="006B1A16" w:rsidP="006B1A16">
      <w:pPr>
        <w:tabs>
          <w:tab w:val="center" w:pos="1800"/>
          <w:tab w:val="center" w:pos="6570"/>
          <w:tab w:val="center" w:pos="6660"/>
        </w:tabs>
        <w:ind w:left="-90" w:right="-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3275965</wp:posOffset>
                </wp:positionH>
                <wp:positionV relativeFrom="paragraph">
                  <wp:posOffset>5080</wp:posOffset>
                </wp:positionV>
                <wp:extent cx="1981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4987C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95pt,.4pt" to="413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" strokecolor="black [3213]"/>
            </w:pict>
          </mc:Fallback>
        </mc:AlternateContent>
      </w:r>
      <w:r w:rsidR="006617D2" w:rsidRPr="006617D2">
        <w:rPr>
          <w:rFonts w:ascii="Times New Roman" w:hAnsi="Times New Roman"/>
          <w:b/>
          <w:sz w:val="26"/>
          <w:szCs w:val="26"/>
        </w:rPr>
        <w:t xml:space="preserve"> </w:t>
      </w:r>
      <w:r w:rsidR="006617D2" w:rsidRPr="00604A1F">
        <w:rPr>
          <w:rFonts w:ascii="Times New Roman" w:hAnsi="Times New Roman"/>
          <w:b/>
          <w:sz w:val="26"/>
          <w:szCs w:val="26"/>
        </w:rPr>
        <w:t>PHÒNG TỔ CHỨC CÁN BỘ</w:t>
      </w:r>
      <w:r w:rsidR="006617D2">
        <w:rPr>
          <w:rFonts w:ascii="Times New Roman" w:hAnsi="Times New Roman"/>
          <w:sz w:val="26"/>
          <w:szCs w:val="26"/>
        </w:rPr>
        <w:t xml:space="preserve">       </w:t>
      </w:r>
      <w:r w:rsidR="00A23E9B">
        <w:rPr>
          <w:rFonts w:ascii="Times New Roman" w:hAnsi="Times New Roman"/>
          <w:sz w:val="26"/>
          <w:szCs w:val="26"/>
        </w:rPr>
        <w:tab/>
      </w:r>
      <w:r w:rsidR="007C3D1D">
        <w:rPr>
          <w:rFonts w:ascii="Times New Roman" w:hAnsi="Times New Roman"/>
          <w:sz w:val="26"/>
          <w:szCs w:val="26"/>
        </w:rPr>
        <w:t xml:space="preserve">   </w:t>
      </w:r>
    </w:p>
    <w:p w:rsidR="007C3D1D" w:rsidRPr="00031CA8" w:rsidRDefault="006117BD" w:rsidP="007C3D1D">
      <w:pPr>
        <w:ind w:right="-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75565</wp:posOffset>
                </wp:positionV>
                <wp:extent cx="800100" cy="0"/>
                <wp:effectExtent l="0" t="0" r="19050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CE6D1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5.95pt" to="10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QI8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"/>
            </w:pict>
          </mc:Fallback>
        </mc:AlternateContent>
      </w:r>
      <w:r w:rsidR="00604A1F">
        <w:rPr>
          <w:rFonts w:ascii="Times New Roman" w:hAnsi="Times New Roman"/>
          <w:sz w:val="26"/>
          <w:szCs w:val="26"/>
        </w:rPr>
        <w:t xml:space="preserve">      </w:t>
      </w:r>
      <w:r w:rsidR="006B1A16">
        <w:rPr>
          <w:rFonts w:ascii="Times New Roman" w:hAnsi="Times New Roman"/>
          <w:sz w:val="26"/>
          <w:szCs w:val="26"/>
        </w:rPr>
        <w:tab/>
      </w:r>
      <w:r w:rsidR="006B1A16">
        <w:rPr>
          <w:rFonts w:ascii="Times New Roman" w:hAnsi="Times New Roman"/>
          <w:sz w:val="26"/>
          <w:szCs w:val="26"/>
        </w:rPr>
        <w:tab/>
      </w:r>
      <w:r w:rsidR="006B1A16">
        <w:rPr>
          <w:rFonts w:ascii="Times New Roman" w:hAnsi="Times New Roman"/>
          <w:sz w:val="26"/>
          <w:szCs w:val="26"/>
        </w:rPr>
        <w:tab/>
      </w:r>
      <w:r w:rsidR="006B1A16">
        <w:rPr>
          <w:rFonts w:ascii="Times New Roman" w:hAnsi="Times New Roman"/>
          <w:sz w:val="26"/>
          <w:szCs w:val="26"/>
        </w:rPr>
        <w:tab/>
      </w:r>
      <w:r w:rsidR="006B1A16">
        <w:rPr>
          <w:rFonts w:ascii="Times New Roman" w:hAnsi="Times New Roman"/>
          <w:sz w:val="26"/>
          <w:szCs w:val="26"/>
        </w:rPr>
        <w:tab/>
      </w:r>
      <w:r w:rsidR="006B1A16">
        <w:rPr>
          <w:rFonts w:ascii="Times New Roman" w:hAnsi="Times New Roman"/>
          <w:sz w:val="26"/>
          <w:szCs w:val="26"/>
        </w:rPr>
        <w:tab/>
      </w:r>
      <w:r w:rsidR="00604A1F">
        <w:rPr>
          <w:rFonts w:ascii="Times New Roman" w:hAnsi="Times New Roman"/>
          <w:sz w:val="26"/>
          <w:szCs w:val="26"/>
        </w:rPr>
        <w:t xml:space="preserve"> </w:t>
      </w:r>
      <w:r w:rsidR="00751065">
        <w:rPr>
          <w:rFonts w:ascii="Times New Roman" w:hAnsi="Times New Roman"/>
          <w:i/>
          <w:sz w:val="26"/>
          <w:szCs w:val="26"/>
        </w:rPr>
        <w:t xml:space="preserve">Thành phố </w:t>
      </w:r>
      <w:r w:rsidR="007C3D1D" w:rsidRPr="007C3D1D">
        <w:rPr>
          <w:rFonts w:ascii="Times New Roman" w:hAnsi="Times New Roman"/>
          <w:i/>
          <w:sz w:val="26"/>
          <w:szCs w:val="26"/>
        </w:rPr>
        <w:t xml:space="preserve"> Hồ Chí Minh, ngày </w:t>
      </w:r>
      <w:r w:rsidR="00BF3C51">
        <w:rPr>
          <w:rFonts w:ascii="Times New Roman" w:hAnsi="Times New Roman"/>
          <w:i/>
          <w:sz w:val="26"/>
          <w:szCs w:val="26"/>
        </w:rPr>
        <w:t>05</w:t>
      </w:r>
      <w:r w:rsidR="009575E8">
        <w:rPr>
          <w:rFonts w:ascii="Times New Roman" w:hAnsi="Times New Roman"/>
          <w:i/>
          <w:sz w:val="26"/>
          <w:szCs w:val="26"/>
          <w:lang w:val="vi-VN"/>
        </w:rPr>
        <w:t xml:space="preserve"> </w:t>
      </w:r>
      <w:r w:rsidR="007C3D1D" w:rsidRPr="007C3D1D">
        <w:rPr>
          <w:rFonts w:ascii="Times New Roman" w:hAnsi="Times New Roman"/>
          <w:i/>
          <w:sz w:val="26"/>
          <w:szCs w:val="26"/>
        </w:rPr>
        <w:t xml:space="preserve">tháng </w:t>
      </w:r>
      <w:r w:rsidR="00BF3C51">
        <w:rPr>
          <w:rFonts w:ascii="Times New Roman" w:hAnsi="Times New Roman"/>
          <w:i/>
          <w:sz w:val="26"/>
          <w:szCs w:val="26"/>
        </w:rPr>
        <w:t>01</w:t>
      </w:r>
      <w:r w:rsidR="00EF128E">
        <w:rPr>
          <w:rFonts w:ascii="Times New Roman" w:hAnsi="Times New Roman"/>
          <w:i/>
          <w:sz w:val="26"/>
          <w:szCs w:val="26"/>
          <w:lang w:val="vi-VN"/>
        </w:rPr>
        <w:t xml:space="preserve"> </w:t>
      </w:r>
      <w:r w:rsidR="007C3D1D" w:rsidRPr="007C3D1D">
        <w:rPr>
          <w:rFonts w:ascii="Times New Roman" w:hAnsi="Times New Roman"/>
          <w:i/>
          <w:sz w:val="26"/>
          <w:szCs w:val="26"/>
        </w:rPr>
        <w:t xml:space="preserve">năm </w:t>
      </w:r>
      <w:r w:rsidR="00EF128E">
        <w:rPr>
          <w:rFonts w:ascii="Times New Roman" w:hAnsi="Times New Roman"/>
          <w:i/>
          <w:sz w:val="26"/>
          <w:szCs w:val="26"/>
          <w:lang w:val="vi-VN"/>
        </w:rPr>
        <w:t>201</w:t>
      </w:r>
      <w:r w:rsidR="00BF3C51">
        <w:rPr>
          <w:rFonts w:ascii="Times New Roman" w:hAnsi="Times New Roman"/>
          <w:i/>
          <w:sz w:val="26"/>
          <w:szCs w:val="26"/>
        </w:rPr>
        <w:t>7</w:t>
      </w:r>
    </w:p>
    <w:p w:rsidR="00751065" w:rsidRDefault="00751065" w:rsidP="00751065">
      <w:pPr>
        <w:ind w:left="2880" w:right="-34" w:firstLine="720"/>
        <w:rPr>
          <w:rFonts w:ascii="Times New Roman" w:hAnsi="Times New Roman"/>
          <w:sz w:val="26"/>
          <w:szCs w:val="26"/>
        </w:rPr>
      </w:pPr>
    </w:p>
    <w:p w:rsidR="00751065" w:rsidRPr="00751065" w:rsidRDefault="00751065" w:rsidP="00D51BD6">
      <w:pPr>
        <w:ind w:right="-720"/>
        <w:jc w:val="center"/>
        <w:rPr>
          <w:rFonts w:ascii="Times New Roman" w:hAnsi="Times New Roman"/>
          <w:b/>
          <w:sz w:val="28"/>
          <w:szCs w:val="28"/>
        </w:rPr>
      </w:pPr>
      <w:r w:rsidRPr="00751065">
        <w:rPr>
          <w:rFonts w:ascii="Times New Roman" w:hAnsi="Times New Roman"/>
          <w:b/>
          <w:sz w:val="28"/>
          <w:szCs w:val="28"/>
        </w:rPr>
        <w:t>THÔNG BÁO</w:t>
      </w:r>
    </w:p>
    <w:p w:rsidR="00751065" w:rsidRPr="006B1A16" w:rsidRDefault="00751065" w:rsidP="00A27190">
      <w:pPr>
        <w:ind w:right="-34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6B1A16">
        <w:rPr>
          <w:rFonts w:ascii="Times New Roman" w:hAnsi="Times New Roman"/>
          <w:b/>
          <w:sz w:val="26"/>
          <w:szCs w:val="26"/>
        </w:rPr>
        <w:t xml:space="preserve">Về </w:t>
      </w:r>
      <w:r w:rsidR="00BF3C51" w:rsidRPr="006B1A16">
        <w:rPr>
          <w:rFonts w:ascii="Times New Roman" w:hAnsi="Times New Roman"/>
          <w:b/>
          <w:sz w:val="26"/>
          <w:szCs w:val="26"/>
        </w:rPr>
        <w:t>Lập danh sách</w:t>
      </w:r>
      <w:r w:rsidR="00807540" w:rsidRPr="006B1A16">
        <w:rPr>
          <w:rFonts w:ascii="Times New Roman" w:hAnsi="Times New Roman"/>
          <w:b/>
          <w:sz w:val="26"/>
          <w:szCs w:val="26"/>
        </w:rPr>
        <w:t xml:space="preserve"> nâng lương trước hạn năm 2016 trong chương trình </w:t>
      </w:r>
      <w:r w:rsidR="00254713">
        <w:rPr>
          <w:rFonts w:ascii="Times New Roman" w:hAnsi="Times New Roman"/>
          <w:b/>
          <w:sz w:val="26"/>
          <w:szCs w:val="26"/>
          <w:lang w:val="vi-VN"/>
        </w:rPr>
        <w:t xml:space="preserve">nâng lương đối với </w:t>
      </w:r>
      <w:r w:rsidR="00807540" w:rsidRPr="006B1A16">
        <w:rPr>
          <w:rFonts w:ascii="Times New Roman" w:hAnsi="Times New Roman"/>
          <w:b/>
          <w:sz w:val="26"/>
          <w:szCs w:val="26"/>
          <w:lang w:val="vi-VN"/>
        </w:rPr>
        <w:t>công chức, viên chức</w:t>
      </w:r>
      <w:r w:rsidR="00E66773">
        <w:rPr>
          <w:rFonts w:ascii="Times New Roman" w:hAnsi="Times New Roman"/>
          <w:b/>
          <w:sz w:val="26"/>
          <w:szCs w:val="26"/>
        </w:rPr>
        <w:t>, nhân viên</w:t>
      </w:r>
      <w:r w:rsidR="00807540" w:rsidRPr="006B1A16">
        <w:rPr>
          <w:rFonts w:ascii="Times New Roman" w:hAnsi="Times New Roman"/>
          <w:b/>
          <w:sz w:val="26"/>
          <w:szCs w:val="26"/>
          <w:lang w:val="vi-VN"/>
        </w:rPr>
        <w:t xml:space="preserve"> thông qua phần mềm quản lý hồ sơ điện tử</w:t>
      </w:r>
      <w:bookmarkEnd w:id="0"/>
      <w:r w:rsidR="00807540" w:rsidRPr="006B1A16">
        <w:rPr>
          <w:rFonts w:ascii="Times New Roman" w:hAnsi="Times New Roman"/>
          <w:b/>
          <w:sz w:val="26"/>
          <w:szCs w:val="26"/>
        </w:rPr>
        <w:t>.</w:t>
      </w:r>
    </w:p>
    <w:p w:rsidR="00A53AE4" w:rsidRDefault="009C294B" w:rsidP="006617D2">
      <w:p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D344EB">
        <w:rPr>
          <w:rFonts w:ascii="Times New Roman" w:hAnsi="Times New Roman"/>
          <w:sz w:val="26"/>
          <w:lang w:val="vi-VN"/>
        </w:rPr>
        <w:t xml:space="preserve">           </w:t>
      </w:r>
      <w:r w:rsidR="00A53AE4">
        <w:rPr>
          <w:rFonts w:ascii="Times New Roman" w:hAnsi="Times New Roman"/>
          <w:sz w:val="26"/>
        </w:rPr>
        <w:t xml:space="preserve">Sở Giáo dục và Đào tạo đã duyệt hồ sơ nâng lương trước hạn năm 2016 cho </w:t>
      </w:r>
      <w:r w:rsidR="00C657DB">
        <w:rPr>
          <w:rFonts w:ascii="Times New Roman" w:hAnsi="Times New Roman"/>
          <w:sz w:val="26"/>
        </w:rPr>
        <w:t>93</w:t>
      </w:r>
      <w:r w:rsidR="00A53AE4">
        <w:rPr>
          <w:rFonts w:ascii="Times New Roman" w:hAnsi="Times New Roman"/>
          <w:sz w:val="26"/>
        </w:rPr>
        <w:t xml:space="preserve"> đơn vị </w:t>
      </w:r>
      <w:r w:rsidR="00A53AE4">
        <w:rPr>
          <w:rFonts w:ascii="Times New Roman" w:hAnsi="Times New Roman"/>
          <w:sz w:val="26"/>
          <w:szCs w:val="26"/>
        </w:rPr>
        <w:t xml:space="preserve">trong chương trình </w:t>
      </w:r>
      <w:r w:rsidR="00A53AE4">
        <w:rPr>
          <w:rFonts w:ascii="Times New Roman" w:hAnsi="Times New Roman"/>
          <w:sz w:val="26"/>
          <w:szCs w:val="26"/>
          <w:lang w:val="vi-VN"/>
        </w:rPr>
        <w:t>nâng lương đối với cán bộ công chức, viên chức thông qua phần mềm quản lý hồ sơ điện tử</w:t>
      </w:r>
      <w:r w:rsidR="00A53AE4">
        <w:rPr>
          <w:rFonts w:ascii="Times New Roman" w:hAnsi="Times New Roman"/>
          <w:sz w:val="26"/>
          <w:szCs w:val="26"/>
        </w:rPr>
        <w:t xml:space="preserve"> từ tháng 11/2016 đến nay năm 2017 dữ liệu trên không còn tồn tại trong chương trình do chuyển sang năm mới. </w:t>
      </w:r>
    </w:p>
    <w:p w:rsidR="00A53AE4" w:rsidRPr="00A53AE4" w:rsidRDefault="00A53AE4" w:rsidP="00B6132E">
      <w:pPr>
        <w:ind w:right="-34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Để tạo điều kiện thuận lợi cho Sở Nội vụ thẩm định  </w:t>
      </w:r>
      <w:r>
        <w:rPr>
          <w:rFonts w:ascii="Times New Roman" w:hAnsi="Times New Roman"/>
          <w:sz w:val="26"/>
        </w:rPr>
        <w:t xml:space="preserve">hồ sơ nâng lương trước hạn năm 2016 </w:t>
      </w:r>
      <w:r>
        <w:rPr>
          <w:rFonts w:ascii="Times New Roman" w:hAnsi="Times New Roman"/>
          <w:sz w:val="26"/>
          <w:szCs w:val="26"/>
        </w:rPr>
        <w:t xml:space="preserve">đề nghị các đơn vị có tên sau lập lại danh sách trên </w:t>
      </w:r>
      <w:r>
        <w:rPr>
          <w:rFonts w:ascii="Times New Roman" w:hAnsi="Times New Roman"/>
          <w:sz w:val="26"/>
          <w:szCs w:val="26"/>
          <w:lang w:val="vi-VN"/>
        </w:rPr>
        <w:t>phần mềm quản lý hồ sơ điện tử</w:t>
      </w:r>
      <w:r>
        <w:rPr>
          <w:rFonts w:ascii="Times New Roman" w:hAnsi="Times New Roman"/>
          <w:sz w:val="26"/>
          <w:szCs w:val="26"/>
        </w:rPr>
        <w:t>.</w:t>
      </w:r>
    </w:p>
    <w:p w:rsidR="00A53AE4" w:rsidRDefault="00A53AE4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Tây Thạnh,</w:t>
      </w:r>
    </w:p>
    <w:p w:rsidR="00A53AE4" w:rsidRDefault="00A53AE4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An Nghĩa,</w:t>
      </w:r>
    </w:p>
    <w:p w:rsidR="00A53AE4" w:rsidRDefault="00A53AE4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Trường THPT </w:t>
      </w:r>
      <w:r w:rsidR="00B6132E">
        <w:rPr>
          <w:rFonts w:ascii="Times New Roman" w:hAnsi="Times New Roman"/>
          <w:sz w:val="26"/>
          <w:szCs w:val="26"/>
        </w:rPr>
        <w:t>Phước Kiển,</w:t>
      </w:r>
    </w:p>
    <w:p w:rsidR="00B6132E" w:rsidRDefault="00B6132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Nguyễn Văn Linh,</w:t>
      </w:r>
    </w:p>
    <w:p w:rsidR="00B6132E" w:rsidRDefault="00B6132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Nguyễn Hữu Cảnh,</w:t>
      </w:r>
    </w:p>
    <w:p w:rsidR="00B6132E" w:rsidRDefault="00B6132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Thanh Đa,</w:t>
      </w:r>
    </w:p>
    <w:p w:rsidR="00B6132E" w:rsidRDefault="00B6132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Nguyễn Thị Minh Khai,</w:t>
      </w:r>
    </w:p>
    <w:p w:rsidR="00B6132E" w:rsidRDefault="00B6132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Võ Thị Sáu,</w:t>
      </w:r>
    </w:p>
    <w:p w:rsidR="00B6132E" w:rsidRDefault="00B6132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Trần Hưng Đạo,</w:t>
      </w:r>
    </w:p>
    <w:p w:rsidR="00B6132E" w:rsidRDefault="00B6132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Củ Chi,</w:t>
      </w:r>
    </w:p>
    <w:p w:rsidR="00B6132E" w:rsidRDefault="00B6132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Trung Phú,</w:t>
      </w:r>
    </w:p>
    <w:p w:rsidR="00B6132E" w:rsidRDefault="00B6132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Tân Thông Hội,</w:t>
      </w:r>
    </w:p>
    <w:p w:rsidR="00B6132E" w:rsidRDefault="00B6132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Ngô Quyền,</w:t>
      </w:r>
    </w:p>
    <w:p w:rsidR="00B6132E" w:rsidRDefault="00B6132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Trần Phú,</w:t>
      </w:r>
    </w:p>
    <w:p w:rsidR="00B6132E" w:rsidRDefault="00B6132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Võ Trường Toản,</w:t>
      </w:r>
    </w:p>
    <w:p w:rsidR="00B6132E" w:rsidRDefault="00B6132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Trưng Vương,</w:t>
      </w:r>
    </w:p>
    <w:p w:rsidR="00B6132E" w:rsidRDefault="00B6132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Nguyễn Hữu Huân,</w:t>
      </w:r>
    </w:p>
    <w:p w:rsidR="00B6132E" w:rsidRDefault="00B6132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Phước Long,</w:t>
      </w:r>
    </w:p>
    <w:p w:rsidR="00B6132E" w:rsidRDefault="00B6132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Trung Lập,</w:t>
      </w:r>
    </w:p>
    <w:p w:rsidR="00B6132E" w:rsidRDefault="00B6132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Phú Hòa,</w:t>
      </w:r>
    </w:p>
    <w:p w:rsidR="00B6132E" w:rsidRDefault="00B6132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Nguyễn Hiền,</w:t>
      </w:r>
    </w:p>
    <w:p w:rsidR="00B6132E" w:rsidRDefault="00B6132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Nguyễn Du,</w:t>
      </w:r>
    </w:p>
    <w:p w:rsidR="00B6132E" w:rsidRDefault="00B6132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Nguyễn Thượng Hiền,</w:t>
      </w:r>
    </w:p>
    <w:p w:rsidR="00B6132E" w:rsidRDefault="00B6132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Tân Bình,</w:t>
      </w:r>
    </w:p>
    <w:p w:rsidR="00B6132E" w:rsidRDefault="00B6132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Thủ Thiêm,</w:t>
      </w:r>
    </w:p>
    <w:p w:rsidR="00B6132E" w:rsidRDefault="00B6132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Phú Nhuận,</w:t>
      </w:r>
    </w:p>
    <w:p w:rsidR="00B6132E" w:rsidRDefault="00B6132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Nguyễn Hữu Thọ,</w:t>
      </w:r>
    </w:p>
    <w:p w:rsidR="00B6132E" w:rsidRDefault="00D1744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Nguyễn Huệ,</w:t>
      </w:r>
    </w:p>
    <w:p w:rsidR="00D1744E" w:rsidRDefault="00D1744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Nguyễn Công Trứ,</w:t>
      </w:r>
    </w:p>
    <w:p w:rsidR="00D1744E" w:rsidRDefault="00D1744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Phan Đăng Lưu,</w:t>
      </w:r>
    </w:p>
    <w:p w:rsidR="00D1744E" w:rsidRDefault="00D1744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Nguyễn Văn Cừ,</w:t>
      </w:r>
    </w:p>
    <w:p w:rsidR="00D1744E" w:rsidRDefault="00D1744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Nguyễn Khuyến,</w:t>
      </w:r>
    </w:p>
    <w:p w:rsidR="00D1744E" w:rsidRDefault="00D1744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Nguyễn Hữu Tiến,</w:t>
      </w:r>
    </w:p>
    <w:p w:rsidR="00D1744E" w:rsidRDefault="00D1744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Nguyễn Hữu Cầu,</w:t>
      </w:r>
    </w:p>
    <w:p w:rsidR="00D1744E" w:rsidRDefault="00D1744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Nguyễn Chí Thanh,</w:t>
      </w:r>
    </w:p>
    <w:p w:rsidR="00D1744E" w:rsidRDefault="00D1744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Trường THPT Tân Phong,</w:t>
      </w:r>
    </w:p>
    <w:p w:rsidR="00D1744E" w:rsidRDefault="00D1744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Trần Quang Khải,</w:t>
      </w:r>
    </w:p>
    <w:p w:rsidR="00D1744E" w:rsidRDefault="00D1744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Vĩnh Lộc,</w:t>
      </w:r>
    </w:p>
    <w:p w:rsidR="00D1744E" w:rsidRDefault="00D1744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Gia Định,</w:t>
      </w:r>
    </w:p>
    <w:p w:rsidR="00D1744E" w:rsidRDefault="00D1744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Mạc Đĩnh Chi,</w:t>
      </w:r>
    </w:p>
    <w:p w:rsidR="00D1744E" w:rsidRDefault="00D1744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Lê Quý Đôn,</w:t>
      </w:r>
    </w:p>
    <w:p w:rsidR="00D1744E" w:rsidRDefault="00D1744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chuyên Lê Hồng Phong,</w:t>
      </w:r>
    </w:p>
    <w:p w:rsidR="00D1744E" w:rsidRDefault="00D1744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Hùng Vương,</w:t>
      </w:r>
    </w:p>
    <w:p w:rsidR="00D1744E" w:rsidRDefault="00D1744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Lê Minh Xuân,</w:t>
      </w:r>
    </w:p>
    <w:p w:rsidR="00D1744E" w:rsidRDefault="00D1744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Giồng Ông Tố,</w:t>
      </w:r>
    </w:p>
    <w:p w:rsidR="00D1744E" w:rsidRDefault="00D1744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chuyên Trần Đại Nghĩa,</w:t>
      </w:r>
    </w:p>
    <w:p w:rsidR="00D1744E" w:rsidRDefault="00D1744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Hiệp Bình,</w:t>
      </w:r>
    </w:p>
    <w:p w:rsidR="00D1744E" w:rsidRDefault="00D1744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Cần Thạnh,</w:t>
      </w:r>
    </w:p>
    <w:p w:rsidR="00D1744E" w:rsidRDefault="00D1744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Bùi Thị Xuân,</w:t>
      </w:r>
    </w:p>
    <w:p w:rsidR="00D1744E" w:rsidRDefault="00D1744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Ngô Gia Tự,</w:t>
      </w:r>
    </w:p>
    <w:p w:rsidR="00D1744E" w:rsidRDefault="00D1744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Bình Phú,</w:t>
      </w:r>
    </w:p>
    <w:p w:rsidR="00D1744E" w:rsidRDefault="00D1744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Long Trường,</w:t>
      </w:r>
    </w:p>
    <w:p w:rsidR="00D1744E" w:rsidRDefault="00D1744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Bà Điểm,</w:t>
      </w:r>
    </w:p>
    <w:p w:rsidR="00D1744E" w:rsidRDefault="00D1744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Bình Khánh,</w:t>
      </w:r>
    </w:p>
    <w:p w:rsidR="00D1744E" w:rsidRDefault="00D1744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Nguyễn Trãi,</w:t>
      </w:r>
    </w:p>
    <w:p w:rsidR="00D1744E" w:rsidRDefault="00D1744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Tenlơman,</w:t>
      </w:r>
    </w:p>
    <w:p w:rsidR="00D1744E" w:rsidRDefault="00D1744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Trần Khai Nguyên,</w:t>
      </w:r>
    </w:p>
    <w:p w:rsidR="00D1744E" w:rsidRDefault="00D1744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Marie Curie,</w:t>
      </w:r>
    </w:p>
    <w:p w:rsidR="00D1744E" w:rsidRDefault="00D1744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Hoàng Hoa Thám,</w:t>
      </w:r>
    </w:p>
    <w:p w:rsidR="00D1744E" w:rsidRDefault="00D1744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Nguyễn Trung Trực,</w:t>
      </w:r>
    </w:p>
    <w:p w:rsidR="00D1744E" w:rsidRDefault="00D1744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Bình Hưng Hòa,</w:t>
      </w:r>
    </w:p>
    <w:p w:rsidR="00D1744E" w:rsidRDefault="00D1744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Bình Tân,</w:t>
      </w:r>
    </w:p>
    <w:p w:rsidR="00D1744E" w:rsidRDefault="00D1744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Phạm Văn Sáng,</w:t>
      </w:r>
    </w:p>
    <w:p w:rsidR="00D1744E" w:rsidRDefault="00D1744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Trần Văn Giàu,</w:t>
      </w:r>
    </w:p>
    <w:p w:rsidR="00D1744E" w:rsidRDefault="00D1744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Đào Sơn Tây,</w:t>
      </w:r>
    </w:p>
    <w:p w:rsidR="00D1744E" w:rsidRDefault="00D1744E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Tân Túc,</w:t>
      </w:r>
    </w:p>
    <w:p w:rsidR="00D1744E" w:rsidRDefault="00B36C05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Long Thới,</w:t>
      </w:r>
    </w:p>
    <w:p w:rsidR="00B36C05" w:rsidRDefault="00B36C05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Mầm non Thành phố,</w:t>
      </w:r>
    </w:p>
    <w:p w:rsidR="00B36C05" w:rsidRDefault="00B36C05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TTKTTH-HN Lê Thị Hồng Gấm,</w:t>
      </w:r>
    </w:p>
    <w:p w:rsidR="00B36C05" w:rsidRDefault="00B36C05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Cao đẳng Kinh tế Thành phố Hồ Chí Minh,</w:t>
      </w:r>
    </w:p>
    <w:p w:rsidR="00B36C05" w:rsidRDefault="00B36C05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TTGDTX Chu Văn An,</w:t>
      </w:r>
    </w:p>
    <w:p w:rsidR="00B36C05" w:rsidRDefault="00B36C05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PTĐB Nguyễn Đình Chiểu,</w:t>
      </w:r>
    </w:p>
    <w:p w:rsidR="00B36C05" w:rsidRDefault="00B36C05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Cao đẳng kỹ thuật Lý Tự Trọng Thành phố Hồ Chí Minh,</w:t>
      </w:r>
    </w:p>
    <w:p w:rsidR="00B36C05" w:rsidRDefault="00B36C05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TCKT – KTNV Nam Sài Gòn.</w:t>
      </w:r>
    </w:p>
    <w:p w:rsidR="00B36C05" w:rsidRDefault="00B36C05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TCKT-KT Nguyễn Hữu Cảnh,</w:t>
      </w:r>
    </w:p>
    <w:p w:rsidR="00B36C05" w:rsidRDefault="00B36C05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Cao đẳng Công nghệ Thủ Đức,</w:t>
      </w:r>
    </w:p>
    <w:p w:rsidR="00B36C05" w:rsidRDefault="00B36C05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CĐKTKT Thành phố Hồ Chí Minh,</w:t>
      </w:r>
    </w:p>
    <w:p w:rsidR="00B36C05" w:rsidRDefault="00B36C05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TTGDTX Quận 1,</w:t>
      </w:r>
    </w:p>
    <w:p w:rsidR="00B36C05" w:rsidRDefault="00B36C05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TTGDTX Quận 4,</w:t>
      </w:r>
    </w:p>
    <w:p w:rsidR="00B36C05" w:rsidRDefault="00B36C05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TTGDTX Quận 5,</w:t>
      </w:r>
    </w:p>
    <w:p w:rsidR="00B36C05" w:rsidRDefault="00B36C05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TTGDTX Quận 6,</w:t>
      </w:r>
    </w:p>
    <w:p w:rsidR="00B36C05" w:rsidRDefault="00B36C05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TTGDTX Quận 7,</w:t>
      </w:r>
    </w:p>
    <w:p w:rsidR="00B36C05" w:rsidRDefault="00B36C05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TTGDTX Quận 8,</w:t>
      </w:r>
    </w:p>
    <w:p w:rsidR="00B36C05" w:rsidRDefault="00B36C05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TTGDTX Quận 10,</w:t>
      </w:r>
    </w:p>
    <w:p w:rsidR="00B36C05" w:rsidRDefault="00B36C05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TTGDTX Quận 12,</w:t>
      </w:r>
    </w:p>
    <w:p w:rsidR="00B36C05" w:rsidRDefault="00B36C05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TTGDTX Quận Bình Thạnh,</w:t>
      </w:r>
    </w:p>
    <w:p w:rsidR="00B36C05" w:rsidRDefault="00B36C05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TTGDTX Quận Tân Bình,</w:t>
      </w:r>
    </w:p>
    <w:p w:rsidR="00B36C05" w:rsidRDefault="00B36C05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TTGDTX Quận Thủ Đức,</w:t>
      </w:r>
    </w:p>
    <w:p w:rsidR="00B36C05" w:rsidRDefault="00B36C05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TTGDTX huyện Củ Chi,</w:t>
      </w:r>
    </w:p>
    <w:p w:rsidR="00B36C05" w:rsidRDefault="00B36C05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Trung cấp Kinh tế kỹ thuật Hóc Môn,</w:t>
      </w:r>
    </w:p>
    <w:p w:rsidR="00B36C05" w:rsidRDefault="00B36C05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Trần Hữu Trang,</w:t>
      </w:r>
    </w:p>
    <w:p w:rsidR="00B36C05" w:rsidRDefault="00C657DB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THPT Nguyễn Thị Diệu,</w:t>
      </w:r>
    </w:p>
    <w:p w:rsidR="00C657DB" w:rsidRDefault="00C657DB" w:rsidP="00A53AE4">
      <w:pPr>
        <w:pStyle w:val="ListParagraph"/>
        <w:numPr>
          <w:ilvl w:val="0"/>
          <w:numId w:val="6"/>
        </w:numPr>
        <w:ind w:right="-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Trường </w:t>
      </w:r>
      <w:r w:rsidR="006117BD">
        <w:rPr>
          <w:rFonts w:ascii="Times New Roman" w:hAnsi="Times New Roman"/>
          <w:sz w:val="26"/>
          <w:szCs w:val="26"/>
        </w:rPr>
        <w:t>THCS-</w:t>
      </w:r>
      <w:r>
        <w:rPr>
          <w:rFonts w:ascii="Times New Roman" w:hAnsi="Times New Roman"/>
          <w:sz w:val="26"/>
          <w:szCs w:val="26"/>
        </w:rPr>
        <w:t>THPT Diên Hồng,</w:t>
      </w:r>
    </w:p>
    <w:p w:rsidR="00AF4C9C" w:rsidRDefault="00AF4C9C" w:rsidP="00DB39D7">
      <w:pPr>
        <w:pStyle w:val="BodyText"/>
        <w:spacing w:before="120"/>
        <w:ind w:right="-547"/>
        <w:rPr>
          <w:rFonts w:ascii="Times New Roman" w:hAnsi="Times New Roman"/>
          <w:sz w:val="26"/>
          <w:lang w:val="vi-VN"/>
        </w:rPr>
      </w:pPr>
    </w:p>
    <w:p w:rsidR="00751065" w:rsidRPr="006117BD" w:rsidRDefault="00026468" w:rsidP="00DB39D7">
      <w:pPr>
        <w:pStyle w:val="BodyText"/>
        <w:tabs>
          <w:tab w:val="left" w:pos="2700"/>
        </w:tabs>
        <w:spacing w:before="120"/>
        <w:ind w:right="-547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  <w:lang w:val="vi-VN"/>
        </w:rPr>
        <w:tab/>
      </w:r>
      <w:r>
        <w:rPr>
          <w:rFonts w:ascii="Times New Roman" w:hAnsi="Times New Roman"/>
          <w:sz w:val="26"/>
          <w:lang w:val="vi-VN"/>
        </w:rPr>
        <w:tab/>
      </w:r>
      <w:r>
        <w:rPr>
          <w:rFonts w:ascii="Times New Roman" w:hAnsi="Times New Roman"/>
          <w:sz w:val="26"/>
          <w:lang w:val="vi-VN"/>
        </w:rPr>
        <w:tab/>
      </w:r>
      <w:r>
        <w:rPr>
          <w:rFonts w:ascii="Times New Roman" w:hAnsi="Times New Roman"/>
          <w:sz w:val="26"/>
          <w:lang w:val="vi-VN"/>
        </w:rPr>
        <w:tab/>
      </w:r>
      <w:r>
        <w:rPr>
          <w:rFonts w:ascii="Times New Roman" w:hAnsi="Times New Roman"/>
          <w:sz w:val="26"/>
          <w:lang w:val="vi-VN"/>
        </w:rPr>
        <w:tab/>
      </w:r>
      <w:r>
        <w:rPr>
          <w:rFonts w:ascii="Times New Roman" w:hAnsi="Times New Roman"/>
          <w:sz w:val="26"/>
          <w:lang w:val="vi-VN"/>
        </w:rPr>
        <w:tab/>
      </w:r>
      <w:r w:rsidRPr="006117BD">
        <w:rPr>
          <w:rFonts w:ascii="Times New Roman" w:hAnsi="Times New Roman"/>
          <w:b/>
          <w:sz w:val="26"/>
        </w:rPr>
        <w:t>PHÒNG TỔ CHỨC CÁN BỘ./.</w:t>
      </w:r>
    </w:p>
    <w:p w:rsidR="004957BC" w:rsidRPr="00AF4C9C" w:rsidRDefault="001A3BE8" w:rsidP="009C294B">
      <w:pPr>
        <w:tabs>
          <w:tab w:val="left" w:pos="1215"/>
        </w:tabs>
        <w:spacing w:before="120"/>
        <w:rPr>
          <w:rFonts w:ascii="Times New Roman" w:hAnsi="Times New Roman"/>
          <w:b/>
          <w:sz w:val="28"/>
          <w:szCs w:val="28"/>
          <w:lang w:val="vi-VN"/>
        </w:rPr>
      </w:pPr>
      <w:r w:rsidRPr="00AF4C9C">
        <w:rPr>
          <w:rFonts w:ascii="Times New Roman" w:hAnsi="Times New Roman"/>
          <w:sz w:val="26"/>
          <w:szCs w:val="26"/>
          <w:lang w:val="vi-VN"/>
        </w:rPr>
        <w:tab/>
      </w:r>
    </w:p>
    <w:sectPr w:rsidR="004957BC" w:rsidRPr="00AF4C9C" w:rsidSect="00DB39D7">
      <w:footerReference w:type="default" r:id="rId8"/>
      <w:pgSz w:w="11907" w:h="16840" w:code="9"/>
      <w:pgMar w:top="1134" w:right="850" w:bottom="709" w:left="1411" w:header="850" w:footer="446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AEE" w:rsidRDefault="00560AEE">
      <w:r>
        <w:separator/>
      </w:r>
    </w:p>
  </w:endnote>
  <w:endnote w:type="continuationSeparator" w:id="0">
    <w:p w:rsidR="00560AEE" w:rsidRDefault="0056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F43" w:rsidRPr="000329B3" w:rsidRDefault="00532F43" w:rsidP="007A09CD">
    <w:pPr>
      <w:pStyle w:val="Footer"/>
      <w:tabs>
        <w:tab w:val="clear" w:pos="8640"/>
      </w:tabs>
      <w:rPr>
        <w:rFonts w:ascii="Times New Roman" w:hAnsi="Times New Roman"/>
        <w:i/>
        <w:sz w:val="16"/>
        <w:szCs w:val="16"/>
        <w:lang w:val="es-ES"/>
      </w:rPr>
    </w:pPr>
    <w:r w:rsidRPr="000329B3">
      <w:rPr>
        <w:rFonts w:ascii="Times New Roman" w:hAnsi="Times New Roman"/>
        <w:i/>
        <w:sz w:val="16"/>
        <w:szCs w:val="16"/>
        <w:lang w:val="es-ES"/>
      </w:rPr>
      <w:tab/>
    </w:r>
    <w:r w:rsidR="000329B3" w:rsidRPr="000329B3">
      <w:rPr>
        <w:rFonts w:ascii="Times New Roman" w:hAnsi="Times New Roman"/>
        <w:i/>
        <w:sz w:val="16"/>
        <w:szCs w:val="16"/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AEE" w:rsidRDefault="00560AEE">
      <w:r>
        <w:separator/>
      </w:r>
    </w:p>
  </w:footnote>
  <w:footnote w:type="continuationSeparator" w:id="0">
    <w:p w:rsidR="00560AEE" w:rsidRDefault="00560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B0DF1"/>
    <w:multiLevelType w:val="singleLevel"/>
    <w:tmpl w:val="0C0A42A2"/>
    <w:lvl w:ilvl="0">
      <w:start w:val="2"/>
      <w:numFmt w:val="bullet"/>
      <w:lvlText w:val="-"/>
      <w:lvlJc w:val="left"/>
      <w:pPr>
        <w:ind w:left="1846" w:hanging="360"/>
      </w:pPr>
      <w:rPr>
        <w:rFonts w:ascii="Times New Roman" w:hAnsi="Times New Roman" w:hint="default"/>
      </w:rPr>
    </w:lvl>
  </w:abstractNum>
  <w:abstractNum w:abstractNumId="1" w15:restartNumberingAfterBreak="0">
    <w:nsid w:val="28BD234B"/>
    <w:multiLevelType w:val="hybridMultilevel"/>
    <w:tmpl w:val="023649F4"/>
    <w:lvl w:ilvl="0" w:tplc="92B4B0E6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" w15:restartNumberingAfterBreak="0">
    <w:nsid w:val="339C2084"/>
    <w:multiLevelType w:val="hybridMultilevel"/>
    <w:tmpl w:val="E23CD9FC"/>
    <w:lvl w:ilvl="0" w:tplc="2626D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FA504F"/>
    <w:multiLevelType w:val="hybridMultilevel"/>
    <w:tmpl w:val="2182EA48"/>
    <w:lvl w:ilvl="0" w:tplc="0714EE1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BDE4C20"/>
    <w:multiLevelType w:val="singleLevel"/>
    <w:tmpl w:val="3848A4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701C1F47"/>
    <w:multiLevelType w:val="singleLevel"/>
    <w:tmpl w:val="252A0FBC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2B"/>
    <w:rsid w:val="00004BC6"/>
    <w:rsid w:val="000058DC"/>
    <w:rsid w:val="00006746"/>
    <w:rsid w:val="000131F2"/>
    <w:rsid w:val="000135AC"/>
    <w:rsid w:val="00026468"/>
    <w:rsid w:val="00031CA8"/>
    <w:rsid w:val="000329B3"/>
    <w:rsid w:val="00036FD8"/>
    <w:rsid w:val="0004296C"/>
    <w:rsid w:val="00061AAD"/>
    <w:rsid w:val="00066B47"/>
    <w:rsid w:val="00074979"/>
    <w:rsid w:val="000803B5"/>
    <w:rsid w:val="00095F48"/>
    <w:rsid w:val="000A2809"/>
    <w:rsid w:val="000A37AC"/>
    <w:rsid w:val="000B3E0B"/>
    <w:rsid w:val="000B7BB9"/>
    <w:rsid w:val="000B7CF2"/>
    <w:rsid w:val="000C0A44"/>
    <w:rsid w:val="000C3002"/>
    <w:rsid w:val="000C5493"/>
    <w:rsid w:val="000C7AE6"/>
    <w:rsid w:val="000D2606"/>
    <w:rsid w:val="000F0282"/>
    <w:rsid w:val="000F0839"/>
    <w:rsid w:val="000F0AA3"/>
    <w:rsid w:val="000F451B"/>
    <w:rsid w:val="0010282B"/>
    <w:rsid w:val="001314C3"/>
    <w:rsid w:val="0013354C"/>
    <w:rsid w:val="001437D4"/>
    <w:rsid w:val="00155762"/>
    <w:rsid w:val="00155967"/>
    <w:rsid w:val="00156D50"/>
    <w:rsid w:val="001610B1"/>
    <w:rsid w:val="00165FE9"/>
    <w:rsid w:val="00167CCA"/>
    <w:rsid w:val="00194AC4"/>
    <w:rsid w:val="0019618A"/>
    <w:rsid w:val="001A053B"/>
    <w:rsid w:val="001A18DB"/>
    <w:rsid w:val="001A2A5C"/>
    <w:rsid w:val="001A3183"/>
    <w:rsid w:val="001A3BE8"/>
    <w:rsid w:val="001C38AB"/>
    <w:rsid w:val="001C518F"/>
    <w:rsid w:val="001E0229"/>
    <w:rsid w:val="001E758C"/>
    <w:rsid w:val="00200F3C"/>
    <w:rsid w:val="00211B68"/>
    <w:rsid w:val="002161AC"/>
    <w:rsid w:val="00221EA9"/>
    <w:rsid w:val="0022234D"/>
    <w:rsid w:val="002476A9"/>
    <w:rsid w:val="00250317"/>
    <w:rsid w:val="00254713"/>
    <w:rsid w:val="002644E2"/>
    <w:rsid w:val="00275BBB"/>
    <w:rsid w:val="00275E8D"/>
    <w:rsid w:val="002761E4"/>
    <w:rsid w:val="00294189"/>
    <w:rsid w:val="00294D6C"/>
    <w:rsid w:val="002A75FC"/>
    <w:rsid w:val="002B152F"/>
    <w:rsid w:val="002B46FC"/>
    <w:rsid w:val="002C1675"/>
    <w:rsid w:val="002C6EAF"/>
    <w:rsid w:val="002E292F"/>
    <w:rsid w:val="002F495C"/>
    <w:rsid w:val="00300DDA"/>
    <w:rsid w:val="00317215"/>
    <w:rsid w:val="003229D4"/>
    <w:rsid w:val="00327047"/>
    <w:rsid w:val="003358D6"/>
    <w:rsid w:val="00335B06"/>
    <w:rsid w:val="003422A7"/>
    <w:rsid w:val="003505E5"/>
    <w:rsid w:val="0035323E"/>
    <w:rsid w:val="00362456"/>
    <w:rsid w:val="00365742"/>
    <w:rsid w:val="003663DE"/>
    <w:rsid w:val="003730EE"/>
    <w:rsid w:val="00385A08"/>
    <w:rsid w:val="003864EA"/>
    <w:rsid w:val="003878C8"/>
    <w:rsid w:val="00392F21"/>
    <w:rsid w:val="0039677F"/>
    <w:rsid w:val="003A2143"/>
    <w:rsid w:val="003B1B51"/>
    <w:rsid w:val="003B6920"/>
    <w:rsid w:val="003C6287"/>
    <w:rsid w:val="003E4441"/>
    <w:rsid w:val="003E5799"/>
    <w:rsid w:val="003F40DA"/>
    <w:rsid w:val="004009CB"/>
    <w:rsid w:val="00406C66"/>
    <w:rsid w:val="00410442"/>
    <w:rsid w:val="004465E8"/>
    <w:rsid w:val="00457AB1"/>
    <w:rsid w:val="00457F30"/>
    <w:rsid w:val="004646CB"/>
    <w:rsid w:val="00472288"/>
    <w:rsid w:val="00480EFA"/>
    <w:rsid w:val="00486ECF"/>
    <w:rsid w:val="00487B03"/>
    <w:rsid w:val="00493939"/>
    <w:rsid w:val="00494509"/>
    <w:rsid w:val="00494BC1"/>
    <w:rsid w:val="004957BC"/>
    <w:rsid w:val="004A5A1C"/>
    <w:rsid w:val="004A5D60"/>
    <w:rsid w:val="004B7E56"/>
    <w:rsid w:val="004B7EFD"/>
    <w:rsid w:val="004C205F"/>
    <w:rsid w:val="004C291A"/>
    <w:rsid w:val="004C7650"/>
    <w:rsid w:val="004D06C6"/>
    <w:rsid w:val="004D3D92"/>
    <w:rsid w:val="004D5565"/>
    <w:rsid w:val="004E7C6C"/>
    <w:rsid w:val="0051280B"/>
    <w:rsid w:val="00513DF5"/>
    <w:rsid w:val="005148E0"/>
    <w:rsid w:val="0051568D"/>
    <w:rsid w:val="005171D7"/>
    <w:rsid w:val="005310B8"/>
    <w:rsid w:val="00532F43"/>
    <w:rsid w:val="00536340"/>
    <w:rsid w:val="00536A5F"/>
    <w:rsid w:val="00540EDC"/>
    <w:rsid w:val="005423DC"/>
    <w:rsid w:val="005445E7"/>
    <w:rsid w:val="00546557"/>
    <w:rsid w:val="005523BB"/>
    <w:rsid w:val="005526E8"/>
    <w:rsid w:val="005547E4"/>
    <w:rsid w:val="00555DDF"/>
    <w:rsid w:val="0055711D"/>
    <w:rsid w:val="00560AEE"/>
    <w:rsid w:val="005610D1"/>
    <w:rsid w:val="00566647"/>
    <w:rsid w:val="00567AF6"/>
    <w:rsid w:val="00573A9F"/>
    <w:rsid w:val="00581B86"/>
    <w:rsid w:val="005833FC"/>
    <w:rsid w:val="00586420"/>
    <w:rsid w:val="005865E5"/>
    <w:rsid w:val="00586894"/>
    <w:rsid w:val="005868FE"/>
    <w:rsid w:val="00594673"/>
    <w:rsid w:val="005B0EE0"/>
    <w:rsid w:val="005B1162"/>
    <w:rsid w:val="005B19BE"/>
    <w:rsid w:val="005B428D"/>
    <w:rsid w:val="005D5ABC"/>
    <w:rsid w:val="005E7BA0"/>
    <w:rsid w:val="005F06C3"/>
    <w:rsid w:val="005F3372"/>
    <w:rsid w:val="006030E4"/>
    <w:rsid w:val="00604A1F"/>
    <w:rsid w:val="006117BD"/>
    <w:rsid w:val="00615114"/>
    <w:rsid w:val="00616746"/>
    <w:rsid w:val="0062291B"/>
    <w:rsid w:val="006270DC"/>
    <w:rsid w:val="00627DFB"/>
    <w:rsid w:val="00632510"/>
    <w:rsid w:val="0063651C"/>
    <w:rsid w:val="00644634"/>
    <w:rsid w:val="00652957"/>
    <w:rsid w:val="00657FE3"/>
    <w:rsid w:val="006617D2"/>
    <w:rsid w:val="00663BA4"/>
    <w:rsid w:val="00672CCD"/>
    <w:rsid w:val="006822F0"/>
    <w:rsid w:val="00687282"/>
    <w:rsid w:val="006A235A"/>
    <w:rsid w:val="006A2ECD"/>
    <w:rsid w:val="006A6137"/>
    <w:rsid w:val="006B1A16"/>
    <w:rsid w:val="006B2ED1"/>
    <w:rsid w:val="006C14DF"/>
    <w:rsid w:val="006D01F4"/>
    <w:rsid w:val="006D4D14"/>
    <w:rsid w:val="006E3EBE"/>
    <w:rsid w:val="006E7200"/>
    <w:rsid w:val="006F15CC"/>
    <w:rsid w:val="006F4895"/>
    <w:rsid w:val="00710175"/>
    <w:rsid w:val="00716EE5"/>
    <w:rsid w:val="007275D8"/>
    <w:rsid w:val="00736AF0"/>
    <w:rsid w:val="00740C7D"/>
    <w:rsid w:val="00751065"/>
    <w:rsid w:val="0075173F"/>
    <w:rsid w:val="00761F4F"/>
    <w:rsid w:val="00764632"/>
    <w:rsid w:val="00767A67"/>
    <w:rsid w:val="0078616A"/>
    <w:rsid w:val="0079563A"/>
    <w:rsid w:val="007A04F6"/>
    <w:rsid w:val="007A09CD"/>
    <w:rsid w:val="007A2F17"/>
    <w:rsid w:val="007B55D3"/>
    <w:rsid w:val="007B608A"/>
    <w:rsid w:val="007C04EE"/>
    <w:rsid w:val="007C3D1D"/>
    <w:rsid w:val="007C516D"/>
    <w:rsid w:val="007D664B"/>
    <w:rsid w:val="007E4007"/>
    <w:rsid w:val="007F7C5A"/>
    <w:rsid w:val="0080523E"/>
    <w:rsid w:val="008069FC"/>
    <w:rsid w:val="00807540"/>
    <w:rsid w:val="00836994"/>
    <w:rsid w:val="008432F6"/>
    <w:rsid w:val="00861274"/>
    <w:rsid w:val="008748EC"/>
    <w:rsid w:val="00880323"/>
    <w:rsid w:val="00894398"/>
    <w:rsid w:val="008A10F8"/>
    <w:rsid w:val="008A27CD"/>
    <w:rsid w:val="008C229A"/>
    <w:rsid w:val="008C6A6A"/>
    <w:rsid w:val="008C7888"/>
    <w:rsid w:val="00900291"/>
    <w:rsid w:val="009003A9"/>
    <w:rsid w:val="00903897"/>
    <w:rsid w:val="009159F5"/>
    <w:rsid w:val="00917CBE"/>
    <w:rsid w:val="0093034C"/>
    <w:rsid w:val="00932BB3"/>
    <w:rsid w:val="009352BB"/>
    <w:rsid w:val="00945BE7"/>
    <w:rsid w:val="00952577"/>
    <w:rsid w:val="00953DAC"/>
    <w:rsid w:val="009556DD"/>
    <w:rsid w:val="009575E8"/>
    <w:rsid w:val="00960EE9"/>
    <w:rsid w:val="00961836"/>
    <w:rsid w:val="009622D6"/>
    <w:rsid w:val="009670DF"/>
    <w:rsid w:val="009800D2"/>
    <w:rsid w:val="00984579"/>
    <w:rsid w:val="00994DEB"/>
    <w:rsid w:val="009A7485"/>
    <w:rsid w:val="009A7731"/>
    <w:rsid w:val="009C294B"/>
    <w:rsid w:val="009E5682"/>
    <w:rsid w:val="009F2F14"/>
    <w:rsid w:val="009F50BD"/>
    <w:rsid w:val="00A0091B"/>
    <w:rsid w:val="00A067A9"/>
    <w:rsid w:val="00A13684"/>
    <w:rsid w:val="00A2136C"/>
    <w:rsid w:val="00A23E9B"/>
    <w:rsid w:val="00A2422F"/>
    <w:rsid w:val="00A27190"/>
    <w:rsid w:val="00A27C4E"/>
    <w:rsid w:val="00A452BB"/>
    <w:rsid w:val="00A4603B"/>
    <w:rsid w:val="00A5389B"/>
    <w:rsid w:val="00A53AE4"/>
    <w:rsid w:val="00A54B0F"/>
    <w:rsid w:val="00A63870"/>
    <w:rsid w:val="00A72179"/>
    <w:rsid w:val="00A8027A"/>
    <w:rsid w:val="00AA1C64"/>
    <w:rsid w:val="00AE04E1"/>
    <w:rsid w:val="00AE27EA"/>
    <w:rsid w:val="00AE2F59"/>
    <w:rsid w:val="00AF4C9C"/>
    <w:rsid w:val="00AF5221"/>
    <w:rsid w:val="00B03A6C"/>
    <w:rsid w:val="00B1231D"/>
    <w:rsid w:val="00B171FB"/>
    <w:rsid w:val="00B313FC"/>
    <w:rsid w:val="00B31E46"/>
    <w:rsid w:val="00B32098"/>
    <w:rsid w:val="00B35CBB"/>
    <w:rsid w:val="00B3666A"/>
    <w:rsid w:val="00B36C05"/>
    <w:rsid w:val="00B42B81"/>
    <w:rsid w:val="00B43C20"/>
    <w:rsid w:val="00B456C7"/>
    <w:rsid w:val="00B51D7D"/>
    <w:rsid w:val="00B5261A"/>
    <w:rsid w:val="00B53088"/>
    <w:rsid w:val="00B539B6"/>
    <w:rsid w:val="00B53D3B"/>
    <w:rsid w:val="00B6132E"/>
    <w:rsid w:val="00B66E1E"/>
    <w:rsid w:val="00B7076F"/>
    <w:rsid w:val="00B753D2"/>
    <w:rsid w:val="00B92D73"/>
    <w:rsid w:val="00B96EBD"/>
    <w:rsid w:val="00BB21A8"/>
    <w:rsid w:val="00BC6B37"/>
    <w:rsid w:val="00BC7915"/>
    <w:rsid w:val="00BD4FA7"/>
    <w:rsid w:val="00BD7A5D"/>
    <w:rsid w:val="00BE353C"/>
    <w:rsid w:val="00BE355C"/>
    <w:rsid w:val="00BF0CD8"/>
    <w:rsid w:val="00BF0D34"/>
    <w:rsid w:val="00BF14BC"/>
    <w:rsid w:val="00BF3C51"/>
    <w:rsid w:val="00BF7E86"/>
    <w:rsid w:val="00C0272F"/>
    <w:rsid w:val="00C0575A"/>
    <w:rsid w:val="00C0664F"/>
    <w:rsid w:val="00C134B3"/>
    <w:rsid w:val="00C247B3"/>
    <w:rsid w:val="00C31DDE"/>
    <w:rsid w:val="00C4199D"/>
    <w:rsid w:val="00C428C1"/>
    <w:rsid w:val="00C657DB"/>
    <w:rsid w:val="00C70692"/>
    <w:rsid w:val="00C72C98"/>
    <w:rsid w:val="00C8233A"/>
    <w:rsid w:val="00C83080"/>
    <w:rsid w:val="00C85830"/>
    <w:rsid w:val="00C9105B"/>
    <w:rsid w:val="00CA2051"/>
    <w:rsid w:val="00CB2294"/>
    <w:rsid w:val="00CC291D"/>
    <w:rsid w:val="00CC4E0D"/>
    <w:rsid w:val="00CD11AF"/>
    <w:rsid w:val="00CD262C"/>
    <w:rsid w:val="00CD2A91"/>
    <w:rsid w:val="00CF4498"/>
    <w:rsid w:val="00D00808"/>
    <w:rsid w:val="00D11B65"/>
    <w:rsid w:val="00D13F73"/>
    <w:rsid w:val="00D14D2B"/>
    <w:rsid w:val="00D1744E"/>
    <w:rsid w:val="00D2030D"/>
    <w:rsid w:val="00D25344"/>
    <w:rsid w:val="00D2572C"/>
    <w:rsid w:val="00D33E47"/>
    <w:rsid w:val="00D344EB"/>
    <w:rsid w:val="00D37921"/>
    <w:rsid w:val="00D471AB"/>
    <w:rsid w:val="00D51BD6"/>
    <w:rsid w:val="00D565CF"/>
    <w:rsid w:val="00D675AF"/>
    <w:rsid w:val="00D75BDA"/>
    <w:rsid w:val="00D778CE"/>
    <w:rsid w:val="00D80CC6"/>
    <w:rsid w:val="00D81987"/>
    <w:rsid w:val="00D83C73"/>
    <w:rsid w:val="00D85381"/>
    <w:rsid w:val="00D861D3"/>
    <w:rsid w:val="00D92511"/>
    <w:rsid w:val="00D94C34"/>
    <w:rsid w:val="00D96415"/>
    <w:rsid w:val="00D973DD"/>
    <w:rsid w:val="00D97876"/>
    <w:rsid w:val="00DA20B9"/>
    <w:rsid w:val="00DA2160"/>
    <w:rsid w:val="00DB1616"/>
    <w:rsid w:val="00DB39D7"/>
    <w:rsid w:val="00DE6E49"/>
    <w:rsid w:val="00E031AE"/>
    <w:rsid w:val="00E208CF"/>
    <w:rsid w:val="00E330E6"/>
    <w:rsid w:val="00E402AB"/>
    <w:rsid w:val="00E5103F"/>
    <w:rsid w:val="00E52DD9"/>
    <w:rsid w:val="00E6373B"/>
    <w:rsid w:val="00E66773"/>
    <w:rsid w:val="00E7346F"/>
    <w:rsid w:val="00E86E90"/>
    <w:rsid w:val="00E92D3A"/>
    <w:rsid w:val="00E92E09"/>
    <w:rsid w:val="00E95C6E"/>
    <w:rsid w:val="00E96CC3"/>
    <w:rsid w:val="00EA18A1"/>
    <w:rsid w:val="00EA70DA"/>
    <w:rsid w:val="00EA70EF"/>
    <w:rsid w:val="00EB1D63"/>
    <w:rsid w:val="00EB6CFC"/>
    <w:rsid w:val="00EC3E5D"/>
    <w:rsid w:val="00EC4F6E"/>
    <w:rsid w:val="00ED6DCA"/>
    <w:rsid w:val="00EE7ADC"/>
    <w:rsid w:val="00EF128E"/>
    <w:rsid w:val="00F06461"/>
    <w:rsid w:val="00F40B76"/>
    <w:rsid w:val="00F42FDD"/>
    <w:rsid w:val="00F47F79"/>
    <w:rsid w:val="00F546D7"/>
    <w:rsid w:val="00F55DD8"/>
    <w:rsid w:val="00F771EE"/>
    <w:rsid w:val="00F8584B"/>
    <w:rsid w:val="00F85E6A"/>
    <w:rsid w:val="00F914C4"/>
    <w:rsid w:val="00FA023A"/>
    <w:rsid w:val="00FA24A2"/>
    <w:rsid w:val="00FB2601"/>
    <w:rsid w:val="00FB51D8"/>
    <w:rsid w:val="00FC77C0"/>
    <w:rsid w:val="00FD094A"/>
    <w:rsid w:val="00FD4253"/>
    <w:rsid w:val="00FE13D4"/>
    <w:rsid w:val="00FE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90FBE03"/>
  <w15:docId w15:val="{4C53C287-22B2-4D0D-9FC8-2600B47C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422A7"/>
    <w:rPr>
      <w:rFonts w:ascii="VNI-Helve" w:hAnsi="VNI-Helve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3422A7"/>
    <w:pPr>
      <w:keepNext/>
      <w:tabs>
        <w:tab w:val="center" w:pos="6521"/>
      </w:tabs>
      <w:ind w:left="567" w:right="141" w:hanging="567"/>
      <w:jc w:val="both"/>
      <w:outlineLvl w:val="0"/>
    </w:pPr>
    <w:rPr>
      <w:rFonts w:ascii="VNI-Times" w:hAnsi="VNI-Times"/>
      <w:b/>
      <w:sz w:val="24"/>
    </w:rPr>
  </w:style>
  <w:style w:type="paragraph" w:styleId="Heading2">
    <w:name w:val="heading 2"/>
    <w:basedOn w:val="Normal"/>
    <w:next w:val="Normal"/>
    <w:qFormat/>
    <w:rsid w:val="003422A7"/>
    <w:pPr>
      <w:keepNext/>
      <w:spacing w:before="120"/>
      <w:ind w:left="567" w:right="-5" w:firstLine="720"/>
      <w:jc w:val="both"/>
      <w:outlineLvl w:val="1"/>
    </w:pPr>
    <w:rPr>
      <w:rFonts w:ascii="VNI-Times" w:hAnsi="VNI-Times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2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22A7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3422A7"/>
    <w:pPr>
      <w:ind w:left="720" w:right="141" w:firstLine="720"/>
      <w:jc w:val="both"/>
    </w:pPr>
    <w:rPr>
      <w:rFonts w:ascii="VNI-Times" w:hAnsi="VNI-Times"/>
      <w:i/>
      <w:sz w:val="28"/>
    </w:rPr>
  </w:style>
  <w:style w:type="paragraph" w:styleId="BodyTextIndent">
    <w:name w:val="Body Text Indent"/>
    <w:basedOn w:val="Normal"/>
    <w:link w:val="BodyTextIndentChar"/>
    <w:uiPriority w:val="99"/>
    <w:rsid w:val="003422A7"/>
    <w:pPr>
      <w:ind w:left="1134" w:firstLine="851"/>
      <w:jc w:val="both"/>
    </w:pPr>
    <w:rPr>
      <w:rFonts w:ascii="VNI-Times" w:hAnsi="VNI-Times"/>
      <w:sz w:val="24"/>
    </w:rPr>
  </w:style>
  <w:style w:type="paragraph" w:styleId="BalloonText">
    <w:name w:val="Balloon Text"/>
    <w:basedOn w:val="Normal"/>
    <w:semiHidden/>
    <w:rsid w:val="00F064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13684"/>
    <w:rPr>
      <w:color w:val="0000FF"/>
      <w:u w:val="single"/>
    </w:rPr>
  </w:style>
  <w:style w:type="paragraph" w:styleId="BodyText">
    <w:name w:val="Body Text"/>
    <w:basedOn w:val="Normal"/>
    <w:rsid w:val="007C3D1D"/>
    <w:pPr>
      <w:spacing w:after="120"/>
    </w:pPr>
  </w:style>
  <w:style w:type="character" w:styleId="FollowedHyperlink">
    <w:name w:val="FollowedHyperlink"/>
    <w:basedOn w:val="DefaultParagraphFont"/>
    <w:rsid w:val="00A8027A"/>
    <w:rPr>
      <w:color w:val="800080"/>
      <w:u w:val="single"/>
    </w:rPr>
  </w:style>
  <w:style w:type="paragraph" w:customStyle="1" w:styleId="xl24">
    <w:name w:val="xl24"/>
    <w:basedOn w:val="Normal"/>
    <w:rsid w:val="00A8027A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25">
    <w:name w:val="xl25"/>
    <w:basedOn w:val="Normal"/>
    <w:rsid w:val="00A80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26">
    <w:name w:val="xl26"/>
    <w:basedOn w:val="Normal"/>
    <w:rsid w:val="00A802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27">
    <w:name w:val="xl27"/>
    <w:basedOn w:val="Normal"/>
    <w:rsid w:val="00A8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28">
    <w:name w:val="xl28"/>
    <w:basedOn w:val="Normal"/>
    <w:rsid w:val="00A8027A"/>
    <w:pP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29">
    <w:name w:val="xl29"/>
    <w:basedOn w:val="Normal"/>
    <w:rsid w:val="00A8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30">
    <w:name w:val="xl30"/>
    <w:basedOn w:val="Normal"/>
    <w:rsid w:val="00A802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31">
    <w:name w:val="xl31"/>
    <w:basedOn w:val="Normal"/>
    <w:rsid w:val="00A802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32">
    <w:name w:val="xl32"/>
    <w:basedOn w:val="Normal"/>
    <w:rsid w:val="00A802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33">
    <w:name w:val="xl33"/>
    <w:basedOn w:val="Normal"/>
    <w:rsid w:val="00A802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34">
    <w:name w:val="xl34"/>
    <w:basedOn w:val="Normal"/>
    <w:rsid w:val="00A802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35">
    <w:name w:val="xl35"/>
    <w:basedOn w:val="Normal"/>
    <w:rsid w:val="00A802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36">
    <w:name w:val="xl36"/>
    <w:basedOn w:val="Normal"/>
    <w:rsid w:val="00A8027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37">
    <w:name w:val="xl37"/>
    <w:basedOn w:val="Normal"/>
    <w:rsid w:val="00A802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38">
    <w:name w:val="xl38"/>
    <w:basedOn w:val="Normal"/>
    <w:rsid w:val="00A8027A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39">
    <w:name w:val="xl39"/>
    <w:basedOn w:val="Normal"/>
    <w:rsid w:val="00A8027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40">
    <w:name w:val="xl40"/>
    <w:basedOn w:val="Normal"/>
    <w:rsid w:val="00A802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41">
    <w:name w:val="xl41"/>
    <w:basedOn w:val="Normal"/>
    <w:rsid w:val="00A802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42">
    <w:name w:val="xl42"/>
    <w:basedOn w:val="Normal"/>
    <w:rsid w:val="00A8027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43">
    <w:name w:val="xl43"/>
    <w:basedOn w:val="Normal"/>
    <w:rsid w:val="00A8027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44">
    <w:name w:val="xl44"/>
    <w:basedOn w:val="Normal"/>
    <w:rsid w:val="00A802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45">
    <w:name w:val="xl45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46">
    <w:name w:val="xl46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47">
    <w:name w:val="xl47"/>
    <w:basedOn w:val="Normal"/>
    <w:rsid w:val="00A8027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48">
    <w:name w:val="xl48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49">
    <w:name w:val="xl49"/>
    <w:basedOn w:val="Normal"/>
    <w:rsid w:val="00A8027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50">
    <w:name w:val="xl50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51">
    <w:name w:val="xl51"/>
    <w:basedOn w:val="Normal"/>
    <w:rsid w:val="00A8027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52">
    <w:name w:val="xl52"/>
    <w:basedOn w:val="Normal"/>
    <w:rsid w:val="00A8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53">
    <w:name w:val="xl53"/>
    <w:basedOn w:val="Normal"/>
    <w:rsid w:val="00A8027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54">
    <w:name w:val="xl54"/>
    <w:basedOn w:val="Normal"/>
    <w:rsid w:val="00A8027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55">
    <w:name w:val="xl55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56">
    <w:name w:val="xl56"/>
    <w:basedOn w:val="Normal"/>
    <w:rsid w:val="00A802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57">
    <w:name w:val="xl57"/>
    <w:basedOn w:val="Normal"/>
    <w:rsid w:val="00A8027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58">
    <w:name w:val="xl58"/>
    <w:basedOn w:val="Normal"/>
    <w:rsid w:val="00A8027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59">
    <w:name w:val="xl59"/>
    <w:basedOn w:val="Normal"/>
    <w:rsid w:val="00A8027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60">
    <w:name w:val="xl60"/>
    <w:basedOn w:val="Normal"/>
    <w:rsid w:val="00A8027A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61">
    <w:name w:val="xl61"/>
    <w:basedOn w:val="Normal"/>
    <w:rsid w:val="00A80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62">
    <w:name w:val="xl62"/>
    <w:basedOn w:val="Normal"/>
    <w:rsid w:val="00A802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63">
    <w:name w:val="xl63"/>
    <w:basedOn w:val="Normal"/>
    <w:rsid w:val="00A8027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64">
    <w:name w:val="xl64"/>
    <w:basedOn w:val="Normal"/>
    <w:rsid w:val="00A802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65">
    <w:name w:val="xl65"/>
    <w:basedOn w:val="Normal"/>
    <w:rsid w:val="00A8027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66">
    <w:name w:val="xl66"/>
    <w:basedOn w:val="Normal"/>
    <w:rsid w:val="00A8027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67">
    <w:name w:val="xl67"/>
    <w:basedOn w:val="Normal"/>
    <w:rsid w:val="00A8027A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68">
    <w:name w:val="xl68"/>
    <w:basedOn w:val="Normal"/>
    <w:rsid w:val="00A8027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69">
    <w:name w:val="xl69"/>
    <w:basedOn w:val="Normal"/>
    <w:rsid w:val="00A8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Normal"/>
    <w:rsid w:val="00A8027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71">
    <w:name w:val="xl71"/>
    <w:basedOn w:val="Normal"/>
    <w:rsid w:val="00A8027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72">
    <w:name w:val="xl72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73">
    <w:name w:val="xl73"/>
    <w:basedOn w:val="Normal"/>
    <w:rsid w:val="00A80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74">
    <w:name w:val="xl74"/>
    <w:basedOn w:val="Normal"/>
    <w:rsid w:val="00A802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5">
    <w:name w:val="xl75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6">
    <w:name w:val="xl76"/>
    <w:basedOn w:val="Normal"/>
    <w:rsid w:val="00A8027A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77">
    <w:name w:val="xl77"/>
    <w:basedOn w:val="Normal"/>
    <w:rsid w:val="00A8027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78">
    <w:name w:val="xl78"/>
    <w:basedOn w:val="Normal"/>
    <w:rsid w:val="00A8027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79">
    <w:name w:val="xl79"/>
    <w:basedOn w:val="Normal"/>
    <w:rsid w:val="00A8027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80">
    <w:name w:val="xl80"/>
    <w:basedOn w:val="Normal"/>
    <w:rsid w:val="00A8027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81">
    <w:name w:val="xl81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82">
    <w:name w:val="xl82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83">
    <w:name w:val="xl83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84">
    <w:name w:val="xl84"/>
    <w:basedOn w:val="Normal"/>
    <w:rsid w:val="00A8027A"/>
    <w:pP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85">
    <w:name w:val="xl85"/>
    <w:basedOn w:val="Normal"/>
    <w:rsid w:val="00A8027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86">
    <w:name w:val="xl86"/>
    <w:basedOn w:val="Normal"/>
    <w:rsid w:val="00A8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87">
    <w:name w:val="xl87"/>
    <w:basedOn w:val="Normal"/>
    <w:rsid w:val="00A8027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88">
    <w:name w:val="xl88"/>
    <w:basedOn w:val="Normal"/>
    <w:rsid w:val="00A8027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89">
    <w:name w:val="xl89"/>
    <w:basedOn w:val="Normal"/>
    <w:rsid w:val="00A8027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0">
    <w:name w:val="xl90"/>
    <w:basedOn w:val="Normal"/>
    <w:rsid w:val="00A8027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1">
    <w:name w:val="xl91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2">
    <w:name w:val="xl92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3">
    <w:name w:val="xl93"/>
    <w:basedOn w:val="Normal"/>
    <w:rsid w:val="00A8027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4">
    <w:name w:val="xl94"/>
    <w:basedOn w:val="Normal"/>
    <w:rsid w:val="00A8027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95">
    <w:name w:val="xl95"/>
    <w:basedOn w:val="Normal"/>
    <w:rsid w:val="00A802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96">
    <w:name w:val="xl96"/>
    <w:basedOn w:val="Normal"/>
    <w:rsid w:val="00A8027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97">
    <w:name w:val="xl97"/>
    <w:basedOn w:val="Normal"/>
    <w:rsid w:val="00A8027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8">
    <w:name w:val="xl98"/>
    <w:basedOn w:val="Normal"/>
    <w:rsid w:val="00A8027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99">
    <w:name w:val="xl99"/>
    <w:basedOn w:val="Normal"/>
    <w:rsid w:val="00A8027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0">
    <w:name w:val="xl100"/>
    <w:basedOn w:val="Normal"/>
    <w:rsid w:val="00A8027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1">
    <w:name w:val="xl101"/>
    <w:basedOn w:val="Normal"/>
    <w:rsid w:val="00A8027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2">
    <w:name w:val="xl102"/>
    <w:basedOn w:val="Normal"/>
    <w:rsid w:val="00A802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3">
    <w:name w:val="xl103"/>
    <w:basedOn w:val="Normal"/>
    <w:rsid w:val="00A8027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51065"/>
    <w:rPr>
      <w:rFonts w:ascii="VNI-Times" w:hAnsi="VNI-Times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53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BIENCHE\QUY\BC_QUY4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33A13-2E1E-4190-B5AF-3A78838D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BC_QUY407</Template>
  <TotalTime>0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UÛY BAN NHAÂN DAÂN				COÄNG HOØA XAÕ HOÄI CHUÛ NGHÓA VIEÄT NAM</vt:lpstr>
    </vt:vector>
  </TitlesOfParts>
  <Company>Microsoft</Company>
  <LinksUpToDate>false</LinksUpToDate>
  <CharactersWithSpaces>3275</CharactersWithSpaces>
  <SharedDoc>false</SharedDoc>
  <HLinks>
    <vt:vector size="6" baseType="variant">
      <vt:variant>
        <vt:i4>5570569</vt:i4>
      </vt:variant>
      <vt:variant>
        <vt:i4>0</vt:i4>
      </vt:variant>
      <vt:variant>
        <vt:i4>0</vt:i4>
      </vt:variant>
      <vt:variant>
        <vt:i4>5</vt:i4>
      </vt:variant>
      <vt:variant>
        <vt:lpwstr>mailto:kimxuyen_q12@yahoo.com.vn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				COÄNG HOØA XAÕ HOÄI CHUÛ NGHÓA VIEÄT NAM</dc:title>
  <dc:creator>User</dc:creator>
  <cp:lastModifiedBy>LHQ</cp:lastModifiedBy>
  <cp:revision>2</cp:revision>
  <cp:lastPrinted>2016-07-05T02:26:00Z</cp:lastPrinted>
  <dcterms:created xsi:type="dcterms:W3CDTF">2017-01-10T02:16:00Z</dcterms:created>
  <dcterms:modified xsi:type="dcterms:W3CDTF">2017-01-10T02:16:00Z</dcterms:modified>
</cp:coreProperties>
</file>